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9B" w:rsidRPr="003F2033" w:rsidRDefault="00BF249B" w:rsidP="00BF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F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BE5CBC" w:rsidRPr="003F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</w:t>
      </w:r>
      <w:r w:rsidRPr="003F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:rsidR="00BF249B" w:rsidRPr="003F2033" w:rsidRDefault="00BF249B" w:rsidP="00BF2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BF249B" w:rsidRPr="003F2033" w:rsidRDefault="00BF249B" w:rsidP="00BF249B">
      <w:pPr>
        <w:tabs>
          <w:tab w:val="center" w:pos="4677"/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КРАСНОЯРСКОГО КРАЯ</w:t>
      </w:r>
      <w:r w:rsidRPr="003F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5CBC" w:rsidRPr="003F2033" w:rsidRDefault="00BE5CBC" w:rsidP="00BF2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F249B" w:rsidRPr="00BF249B" w:rsidRDefault="00BF249B" w:rsidP="00BF2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                       </w:t>
      </w:r>
    </w:p>
    <w:p w:rsidR="00BF249B" w:rsidRPr="00BF249B" w:rsidRDefault="00BF249B" w:rsidP="00BF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9B" w:rsidRPr="00BF249B" w:rsidRDefault="00BF249B" w:rsidP="00BF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49B" w:rsidRPr="00BF249B" w:rsidRDefault="00AA191D" w:rsidP="00BF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B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Романовка</w:t>
      </w:r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BF249B" w:rsidRPr="00BF249B" w:rsidRDefault="00BF249B" w:rsidP="00BF2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  <w:proofErr w:type="gramStart"/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15 статьи 13 Федерального закона от 27.07.2010 № 210-ФЗ «Об организации предоставления государственных и муниципальных услуг», в целях 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 </w:t>
      </w:r>
      <w:r w:rsidR="00AA1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</w:t>
      </w:r>
      <w:proofErr w:type="spellStart"/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Красноярского края ПОСТАНОВЛЯЮ:</w:t>
      </w: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AA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проектов административных регламентов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муниципальных услуг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2</w:t>
      </w:r>
      <w:r w:rsidRPr="00BF2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Pr="00BF2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Постановления</w:t>
      </w:r>
      <w:r w:rsidRPr="00BF2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возлагаю на себя.</w:t>
      </w:r>
    </w:p>
    <w:p w:rsidR="00AA191D" w:rsidRPr="00AA191D" w:rsidRDefault="00BF249B" w:rsidP="00AA19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BF2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A191D" w:rsidRPr="00AA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 вступает  в  силу  после  опубликования на официальном сайте Романовского сельсовета по адресу: https://romanovskij-r04.gosweb.gosuslugi.ru/.</w:t>
      </w:r>
    </w:p>
    <w:p w:rsidR="00BF249B" w:rsidRPr="00BF249B" w:rsidRDefault="00AA191D" w:rsidP="00AA191D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 сельсовета                                                                      С.Н. Кириллов</w:t>
      </w: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249B" w:rsidRDefault="00BF249B" w:rsidP="004F6957">
      <w:pPr>
        <w:rPr>
          <w:b/>
          <w:bCs/>
        </w:rPr>
      </w:pPr>
    </w:p>
    <w:p w:rsidR="00BF249B" w:rsidRDefault="00BF249B" w:rsidP="004F6957">
      <w:pPr>
        <w:rPr>
          <w:b/>
          <w:bCs/>
        </w:rPr>
      </w:pPr>
    </w:p>
    <w:p w:rsidR="00BF249B" w:rsidRDefault="00BF249B" w:rsidP="004F6957">
      <w:pPr>
        <w:rPr>
          <w:b/>
          <w:bCs/>
        </w:rPr>
      </w:pPr>
    </w:p>
    <w:p w:rsidR="00BF249B" w:rsidRPr="00BF249B" w:rsidRDefault="00AA191D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</w:t>
      </w:r>
      <w:r w:rsidR="00BF249B" w:rsidRPr="00BF249B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BF249B" w:rsidRDefault="00AA191D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BF249B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BF249B" w:rsidRDefault="00AA191D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BF249B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</w:rPr>
        <w:t>15.10.</w:t>
      </w:r>
      <w:r w:rsidR="00BF249B">
        <w:rPr>
          <w:rFonts w:ascii="Times New Roman" w:hAnsi="Times New Roman" w:cs="Times New Roman"/>
          <w:bCs/>
          <w:sz w:val="28"/>
          <w:szCs w:val="28"/>
        </w:rPr>
        <w:t>2024 г.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51-п</w:t>
      </w:r>
    </w:p>
    <w:p w:rsidR="00BF249B" w:rsidRDefault="00BF249B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49B" w:rsidRPr="00BF249B" w:rsidRDefault="00BF249B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957" w:rsidRPr="00BF249B" w:rsidRDefault="004F6957" w:rsidP="00BF24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49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Pr="00BF249B">
        <w:rPr>
          <w:rFonts w:ascii="Times New Roman" w:hAnsi="Times New Roman" w:cs="Times New Roman"/>
          <w:bCs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p w:rsidR="004F6957" w:rsidRPr="00BF249B" w:rsidRDefault="004F6957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F2E" w:rsidRDefault="00CC190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E80F2E" w:rsidRPr="00E80F2E">
        <w:rPr>
          <w:color w:val="000000"/>
          <w:sz w:val="30"/>
          <w:szCs w:val="30"/>
          <w:shd w:val="clear" w:color="auto" w:fill="FFFFFF"/>
        </w:rPr>
        <w:t xml:space="preserve"> </w:t>
      </w:r>
      <w:r w:rsidR="00E80F2E" w:rsidRPr="00E80F2E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="00E80F2E" w:rsidRPr="00E80F2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80F2E" w:rsidRPr="00E80F2E">
        <w:rPr>
          <w:rFonts w:ascii="Times New Roman" w:hAnsi="Times New Roman" w:cs="Times New Roman"/>
          <w:sz w:val="28"/>
          <w:szCs w:val="28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A191D" w:rsidRDefault="00CC190F" w:rsidP="00AA191D">
      <w:pPr>
        <w:pStyle w:val="a4"/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sz w:val="28"/>
          <w:szCs w:val="28"/>
        </w:rPr>
        <w:t>2.</w:t>
      </w:r>
      <w:r w:rsidR="00AA191D">
        <w:rPr>
          <w:sz w:val="28"/>
          <w:szCs w:val="28"/>
        </w:rPr>
        <w:t xml:space="preserve"> </w:t>
      </w:r>
      <w:r w:rsidR="004F6957" w:rsidRPr="00BF249B">
        <w:rPr>
          <w:sz w:val="28"/>
          <w:szCs w:val="28"/>
        </w:rPr>
        <w:t xml:space="preserve">Проект регламента (проект изменений в регламент, проект акта о признании утратившим силу) подлежит экспертизе, проводимой уполномоченным органом администрации </w:t>
      </w:r>
      <w:r w:rsidR="00AA191D">
        <w:rPr>
          <w:sz w:val="28"/>
          <w:szCs w:val="28"/>
        </w:rPr>
        <w:t>Романовского сельсовета</w:t>
      </w:r>
      <w:r w:rsidR="004F6957" w:rsidRPr="00BF249B">
        <w:rPr>
          <w:sz w:val="28"/>
          <w:szCs w:val="28"/>
        </w:rPr>
        <w:t xml:space="preserve">, определенным распоряжением администрации </w:t>
      </w:r>
      <w:r w:rsidR="00AA191D">
        <w:rPr>
          <w:sz w:val="28"/>
          <w:szCs w:val="28"/>
        </w:rPr>
        <w:t>Романовского сельсовета</w:t>
      </w:r>
      <w:r w:rsidR="004F6957" w:rsidRPr="00BF249B">
        <w:rPr>
          <w:sz w:val="28"/>
          <w:szCs w:val="28"/>
        </w:rPr>
        <w:t xml:space="preserve"> (далее - уполномоченный орган).</w:t>
      </w:r>
      <w:r w:rsidR="004F6957" w:rsidRPr="00BF249B">
        <w:rPr>
          <w:sz w:val="28"/>
          <w:szCs w:val="28"/>
        </w:rPr>
        <w:br/>
      </w:r>
      <w:r>
        <w:rPr>
          <w:sz w:val="28"/>
          <w:szCs w:val="28"/>
        </w:rPr>
        <w:t xml:space="preserve">      3.</w:t>
      </w:r>
      <w:r w:rsidR="004F6957" w:rsidRPr="00BF249B">
        <w:rPr>
          <w:sz w:val="28"/>
          <w:szCs w:val="28"/>
        </w:rPr>
        <w:t>Предметом экспертизы является</w:t>
      </w:r>
      <w:r w:rsidR="00E80F2E">
        <w:rPr>
          <w:sz w:val="28"/>
          <w:szCs w:val="28"/>
        </w:rPr>
        <w:t>:</w:t>
      </w:r>
      <w:r w:rsidR="00E80F2E" w:rsidRPr="00E80F2E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E80F2E" w:rsidRPr="00E80F2E" w:rsidRDefault="00C8701F" w:rsidP="00AA191D">
      <w:pPr>
        <w:pStyle w:val="a4"/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а)</w:t>
      </w:r>
      <w:r w:rsidR="00AA191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E80F2E" w:rsidRPr="00E80F2E">
        <w:rPr>
          <w:rFonts w:eastAsia="Times New Roman"/>
          <w:color w:val="000000"/>
          <w:sz w:val="30"/>
          <w:szCs w:val="30"/>
          <w:lang w:eastAsia="ru-RU"/>
        </w:rPr>
        <w:t>соответствие проектов административных регламентов требованиям </w:t>
      </w:r>
      <w:hyperlink r:id="rId5" w:anchor="dst100018" w:history="1">
        <w:r w:rsidR="00E80F2E" w:rsidRPr="00E80F2E">
          <w:rPr>
            <w:rFonts w:eastAsia="Times New Roman"/>
            <w:sz w:val="30"/>
            <w:szCs w:val="30"/>
            <w:lang w:eastAsia="ru-RU"/>
          </w:rPr>
          <w:t>пунктов 1.3</w:t>
        </w:r>
      </w:hyperlink>
      <w:r w:rsidR="00E80F2E" w:rsidRPr="00E80F2E">
        <w:rPr>
          <w:rFonts w:eastAsia="Times New Roman"/>
          <w:sz w:val="30"/>
          <w:szCs w:val="30"/>
          <w:lang w:eastAsia="ru-RU"/>
        </w:rPr>
        <w:t> и 1.</w:t>
      </w:r>
      <w:hyperlink r:id="rId6" w:anchor="dst100030" w:history="1">
        <w:r w:rsidR="00E80F2E" w:rsidRPr="00E80F2E">
          <w:rPr>
            <w:rFonts w:eastAsia="Times New Roman"/>
            <w:sz w:val="30"/>
            <w:szCs w:val="30"/>
            <w:lang w:eastAsia="ru-RU"/>
          </w:rPr>
          <w:t>7</w:t>
        </w:r>
      </w:hyperlink>
      <w:r w:rsidR="00E80F2E" w:rsidRPr="00E80F2E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Порядка  разработки  и  утверждения  административных регламентов  предоставления  муниципальных  услуг</w:t>
      </w:r>
      <w:r w:rsidR="00E80F2E" w:rsidRPr="00E80F2E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E80F2E" w:rsidRPr="00C8701F" w:rsidRDefault="00E80F2E" w:rsidP="00C87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C870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AA19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80F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C190F" w:rsidRDefault="00CC190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AA191D"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>В ходе экспертизы проверяется:</w:t>
      </w:r>
    </w:p>
    <w:p w:rsidR="004F6957" w:rsidRPr="00BF249B" w:rsidRDefault="00CC190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F6957" w:rsidRPr="00BF249B">
        <w:rPr>
          <w:rFonts w:ascii="Times New Roman" w:hAnsi="Times New Roman" w:cs="Times New Roman"/>
          <w:sz w:val="28"/>
          <w:szCs w:val="28"/>
        </w:rPr>
        <w:t>1) соответствие структуры и содержания проекта регламента (проекта изменений в регламент),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957" w:rsidRPr="00BF249B">
        <w:rPr>
          <w:rFonts w:ascii="Times New Roman" w:hAnsi="Times New Roman" w:cs="Times New Roman"/>
          <w:sz w:val="28"/>
          <w:szCs w:val="28"/>
        </w:rPr>
        <w:t>2) полнота описания в проекте регламента (проекте изменений в регламент) порядка и условий предоставления муниципальной услуги, установленных законода</w:t>
      </w:r>
      <w:r w:rsidR="00C8701F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  <w:proofErr w:type="gramEnd"/>
    </w:p>
    <w:p w:rsidR="00CC190F" w:rsidRPr="00BF249B" w:rsidRDefault="00C8701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957" w:rsidRPr="00BF249B">
        <w:rPr>
          <w:rFonts w:ascii="Times New Roman" w:hAnsi="Times New Roman" w:cs="Times New Roman"/>
          <w:sz w:val="28"/>
          <w:szCs w:val="28"/>
        </w:rPr>
        <w:t>3) оптимизация порядка предоставления мун</w:t>
      </w:r>
      <w:r w:rsidR="00CC190F">
        <w:rPr>
          <w:rFonts w:ascii="Times New Roman" w:hAnsi="Times New Roman" w:cs="Times New Roman"/>
          <w:sz w:val="28"/>
          <w:szCs w:val="28"/>
        </w:rPr>
        <w:t>иципальной услуги, в том числе:</w:t>
      </w:r>
    </w:p>
    <w:p w:rsidR="00CC190F" w:rsidRDefault="00F624C8" w:rsidP="00F624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957" w:rsidRPr="00BF249B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 (действий);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F6957" w:rsidRPr="00BF249B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(действий);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F6957" w:rsidRPr="00BF249B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F6957" w:rsidRPr="00BF249B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электронной форме;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F6957" w:rsidRPr="00BF249B">
        <w:rPr>
          <w:rFonts w:ascii="Times New Roman" w:hAnsi="Times New Roman" w:cs="Times New Roman"/>
          <w:sz w:val="28"/>
          <w:szCs w:val="28"/>
        </w:rPr>
        <w:t>- 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F6957" w:rsidRPr="00BF249B">
        <w:rPr>
          <w:rFonts w:ascii="Times New Roman" w:hAnsi="Times New Roman" w:cs="Times New Roman"/>
          <w:sz w:val="28"/>
          <w:szCs w:val="28"/>
        </w:rPr>
        <w:t xml:space="preserve">- особенности выполнения административных процедур (действий) в многофункциональных центрах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4F6957" w:rsidRPr="00BF249B">
        <w:rPr>
          <w:rFonts w:ascii="Times New Roman" w:hAnsi="Times New Roman" w:cs="Times New Roman"/>
          <w:sz w:val="28"/>
          <w:szCs w:val="28"/>
        </w:rPr>
        <w:t>услуг.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CC190F">
        <w:rPr>
          <w:rFonts w:ascii="Times New Roman" w:hAnsi="Times New Roman" w:cs="Times New Roman"/>
          <w:sz w:val="28"/>
          <w:szCs w:val="28"/>
        </w:rPr>
        <w:t xml:space="preserve">      </w:t>
      </w:r>
      <w:r w:rsidR="00C8701F">
        <w:rPr>
          <w:rFonts w:ascii="Times New Roman" w:hAnsi="Times New Roman" w:cs="Times New Roman"/>
          <w:sz w:val="28"/>
          <w:szCs w:val="28"/>
        </w:rPr>
        <w:t xml:space="preserve">  </w:t>
      </w:r>
      <w:r w:rsidR="004F6957" w:rsidRPr="00BF249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F6957" w:rsidRPr="00BF249B">
        <w:rPr>
          <w:rFonts w:ascii="Times New Roman" w:hAnsi="Times New Roman" w:cs="Times New Roman"/>
          <w:sz w:val="28"/>
          <w:szCs w:val="28"/>
        </w:rPr>
        <w:t>К проекту регламента (проекту изменений в регламент, проекту акта о признании утратившим силу), направляемому на экспертизу, прилагаются: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CC190F">
        <w:rPr>
          <w:rFonts w:ascii="Times New Roman" w:hAnsi="Times New Roman" w:cs="Times New Roman"/>
          <w:sz w:val="28"/>
          <w:szCs w:val="28"/>
        </w:rPr>
        <w:t xml:space="preserve">      </w:t>
      </w:r>
      <w:r w:rsidR="004F6957" w:rsidRPr="00BF249B">
        <w:rPr>
          <w:rFonts w:ascii="Times New Roman" w:hAnsi="Times New Roman" w:cs="Times New Roman"/>
          <w:sz w:val="28"/>
          <w:szCs w:val="28"/>
        </w:rPr>
        <w:t>- пояснительная записка,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заключений независимой экспертизы;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CC190F"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>копии заключений независимой экспертизы.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CC190F">
        <w:rPr>
          <w:rFonts w:ascii="Times New Roman" w:hAnsi="Times New Roman" w:cs="Times New Roman"/>
          <w:sz w:val="28"/>
          <w:szCs w:val="28"/>
        </w:rPr>
        <w:t xml:space="preserve">      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>Срок проведения экспертизы и подготовки заключения по ее результатам составляет не более 30 рабочих дней со дня поступления проекта регламента (проекта изменений в регламент, проекта акта о признании утратившим силу) в уполномоченный орган.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CC190F">
        <w:rPr>
          <w:rFonts w:ascii="Times New Roman" w:hAnsi="Times New Roman" w:cs="Times New Roman"/>
          <w:sz w:val="28"/>
          <w:szCs w:val="28"/>
        </w:rPr>
        <w:t xml:space="preserve">     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составляется заключение, которое в установленный пунктом 6 Порядка срок направляется в орган, предоставляющий муниципальную услугу.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CC190F">
        <w:rPr>
          <w:rFonts w:ascii="Times New Roman" w:hAnsi="Times New Roman" w:cs="Times New Roman"/>
          <w:sz w:val="28"/>
          <w:szCs w:val="28"/>
        </w:rPr>
        <w:t xml:space="preserve"> 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957" w:rsidRPr="00BF249B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орган, являющийся разработчиком проекта регламента (проекта изменений в регламент, проекта акта о признании утратившим силу), дорабатывает проект регламента (проект изменений в регламент, проект акта о признании утратившим силу) при наличии замечаний и (или) предложений, изложенных в соответствующем заключении, в срок, не превышающий 10 рабочих дней с даты поступления заключения.</w:t>
      </w:r>
      <w:proofErr w:type="gramEnd"/>
    </w:p>
    <w:p w:rsidR="004F6957" w:rsidRPr="00BF249B" w:rsidRDefault="00CC190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</w:t>
      </w:r>
      <w:r w:rsidR="00F624C8"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 xml:space="preserve">Повторной экспертизы доработанного проекта регламента (проекта изменений в регламент, проекта акта о признании </w:t>
      </w:r>
      <w:proofErr w:type="gramStart"/>
      <w:r w:rsidR="004F6957" w:rsidRPr="00BF249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4F6957" w:rsidRPr="00BF249B">
        <w:rPr>
          <w:rFonts w:ascii="Times New Roman" w:hAnsi="Times New Roman" w:cs="Times New Roman"/>
          <w:sz w:val="28"/>
          <w:szCs w:val="28"/>
        </w:rPr>
        <w:t xml:space="preserve"> силу) не требуется.</w:t>
      </w:r>
    </w:p>
    <w:p w:rsidR="00496349" w:rsidRPr="00BF249B" w:rsidRDefault="00496349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6349" w:rsidRPr="00BF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C1"/>
    <w:rsid w:val="002D2EC1"/>
    <w:rsid w:val="003F2033"/>
    <w:rsid w:val="00496349"/>
    <w:rsid w:val="004F6957"/>
    <w:rsid w:val="00AA191D"/>
    <w:rsid w:val="00BE5CBC"/>
    <w:rsid w:val="00BF249B"/>
    <w:rsid w:val="00C8701F"/>
    <w:rsid w:val="00CC190F"/>
    <w:rsid w:val="00E80F2E"/>
    <w:rsid w:val="00F6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0F2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0F2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5408/fe757be296b89c5f83627971cfae1c004870a7c4/" TargetMode="External"/><Relationship Id="rId5" Type="http://schemas.openxmlformats.org/officeDocument/2006/relationships/hyperlink" Target="https://www.consultant.ru/document/cons_doc_LAW_475408/fe757be296b89c5f83627971cfae1c004870a7c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2024-10-15T02:51:00Z</cp:lastPrinted>
  <dcterms:created xsi:type="dcterms:W3CDTF">2024-10-14T03:30:00Z</dcterms:created>
  <dcterms:modified xsi:type="dcterms:W3CDTF">2024-10-15T03:20:00Z</dcterms:modified>
</cp:coreProperties>
</file>