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РОМАНОВСКИЙ СЕЛЬСКИЙ  СОВЕТ  ДЕПУТАТОВ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 РАЙОНА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483AF4">
        <w:rPr>
          <w:sz w:val="28"/>
          <w:szCs w:val="28"/>
        </w:rPr>
        <w:t xml:space="preserve">   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566178" w:rsidP="00A0332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01.10.</w:t>
      </w:r>
      <w:r w:rsidR="00310F4E">
        <w:rPr>
          <w:sz w:val="28"/>
          <w:szCs w:val="28"/>
        </w:rPr>
        <w:t xml:space="preserve">2024                              </w:t>
      </w:r>
      <w:r w:rsidR="00E74E7E">
        <w:rPr>
          <w:sz w:val="28"/>
          <w:szCs w:val="28"/>
        </w:rPr>
        <w:t xml:space="preserve">     </w:t>
      </w:r>
      <w:r w:rsidR="00310F4E">
        <w:rPr>
          <w:sz w:val="28"/>
          <w:szCs w:val="28"/>
        </w:rPr>
        <w:t xml:space="preserve">  </w:t>
      </w:r>
      <w:r w:rsidR="00A0332F">
        <w:rPr>
          <w:sz w:val="28"/>
          <w:szCs w:val="28"/>
        </w:rPr>
        <w:t xml:space="preserve">с. Романовка        </w:t>
      </w:r>
      <w:r w:rsidR="00483AF4">
        <w:rPr>
          <w:sz w:val="28"/>
          <w:szCs w:val="28"/>
        </w:rPr>
        <w:t xml:space="preserve">                            </w:t>
      </w:r>
      <w:r w:rsidR="00A0332F">
        <w:rPr>
          <w:sz w:val="28"/>
          <w:szCs w:val="28"/>
        </w:rPr>
        <w:t xml:space="preserve">№ </w:t>
      </w:r>
      <w:r>
        <w:rPr>
          <w:sz w:val="28"/>
          <w:szCs w:val="28"/>
        </w:rPr>
        <w:t>18-184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E74E7E">
        <w:rPr>
          <w:sz w:val="28"/>
          <w:szCs w:val="28"/>
        </w:rPr>
        <w:t>29.10.2021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ВН-47</w:t>
      </w:r>
      <w:r>
        <w:rPr>
          <w:sz w:val="28"/>
          <w:szCs w:val="28"/>
        </w:rPr>
        <w:t xml:space="preserve"> «Об утверждении Положения </w:t>
      </w:r>
      <w:r w:rsidR="00E74E7E">
        <w:rPr>
          <w:sz w:val="28"/>
          <w:szCs w:val="28"/>
        </w:rPr>
        <w:t>о муниципальном жилищном контроле</w:t>
      </w:r>
      <w:r>
        <w:rPr>
          <w:sz w:val="28"/>
          <w:szCs w:val="28"/>
        </w:rPr>
        <w:t xml:space="preserve">»      </w:t>
      </w: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Федерального закона от </w:t>
      </w:r>
      <w:r w:rsidR="00E74E7E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248-ФЗ</w:t>
      </w:r>
      <w:r>
        <w:rPr>
          <w:sz w:val="28"/>
          <w:szCs w:val="28"/>
        </w:rPr>
        <w:t xml:space="preserve"> </w:t>
      </w:r>
      <w:r w:rsidRPr="00E74E7E">
        <w:rPr>
          <w:sz w:val="28"/>
          <w:szCs w:val="28"/>
        </w:rPr>
        <w:t xml:space="preserve">«О </w:t>
      </w:r>
      <w:r w:rsidR="00E74E7E" w:rsidRPr="00E74E7E">
        <w:rPr>
          <w:sz w:val="28"/>
          <w:szCs w:val="28"/>
        </w:rPr>
        <w:t>государственном контроле (надзоре) и муниципальном контроле в Российской</w:t>
      </w:r>
      <w:r w:rsidR="00E74E7E">
        <w:rPr>
          <w:sz w:val="27"/>
          <w:szCs w:val="27"/>
        </w:rPr>
        <w:t xml:space="preserve"> Федерации</w:t>
      </w:r>
      <w:r w:rsidRPr="00F433B4">
        <w:rPr>
          <w:sz w:val="27"/>
          <w:szCs w:val="27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24, 26 Устава Романовского сельсовета, Романовский сельский  Совет  депутатов  РЕШИЛ:</w:t>
      </w:r>
    </w:p>
    <w:p w:rsidR="00184765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от </w:t>
      </w:r>
      <w:r w:rsidR="00E74E7E">
        <w:rPr>
          <w:sz w:val="28"/>
          <w:szCs w:val="28"/>
        </w:rPr>
        <w:t>29.10.2021 № ВН-47 «Об утверждении Положения о муниципальном жилищном контроле»,</w:t>
      </w:r>
      <w:r w:rsidR="00184765">
        <w:rPr>
          <w:sz w:val="28"/>
          <w:szCs w:val="28"/>
        </w:rPr>
        <w:t xml:space="preserve"> следующие изменения: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bCs/>
          <w:sz w:val="28"/>
          <w:szCs w:val="28"/>
        </w:rPr>
        <w:t>1. Внести в Решение следующие изменения: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bCs/>
          <w:sz w:val="28"/>
          <w:szCs w:val="28"/>
        </w:rPr>
        <w:t xml:space="preserve">1.1. в Положении о </w:t>
      </w:r>
      <w:r w:rsidRPr="00483AF4">
        <w:rPr>
          <w:bCs/>
          <w:color w:val="000000"/>
          <w:sz w:val="28"/>
          <w:szCs w:val="28"/>
        </w:rPr>
        <w:t>муниципальном жилищном контроле</w:t>
      </w:r>
      <w:r w:rsidRPr="00483AF4">
        <w:rPr>
          <w:bCs/>
          <w:sz w:val="28"/>
          <w:szCs w:val="28"/>
        </w:rPr>
        <w:t>:</w:t>
      </w:r>
    </w:p>
    <w:p w:rsidR="00483AF4" w:rsidRPr="00483AF4" w:rsidRDefault="00483AF4" w:rsidP="00483AF4">
      <w:pPr>
        <w:suppressAutoHyphens/>
        <w:ind w:firstLine="709"/>
        <w:jc w:val="both"/>
        <w:rPr>
          <w:bCs/>
          <w:sz w:val="28"/>
          <w:szCs w:val="28"/>
        </w:rPr>
      </w:pPr>
      <w:r w:rsidRPr="00483AF4">
        <w:rPr>
          <w:bCs/>
          <w:sz w:val="28"/>
          <w:szCs w:val="28"/>
        </w:rPr>
        <w:t xml:space="preserve">1.1.1. Приложение № </w:t>
      </w:r>
      <w:r w:rsidR="00EA43F2">
        <w:rPr>
          <w:bCs/>
          <w:sz w:val="28"/>
          <w:szCs w:val="28"/>
        </w:rPr>
        <w:t>2</w:t>
      </w:r>
      <w:r w:rsidRPr="00483AF4">
        <w:rPr>
          <w:bCs/>
          <w:sz w:val="28"/>
          <w:szCs w:val="28"/>
        </w:rPr>
        <w:t xml:space="preserve"> к Положению о муниципальном жилищном контроле</w:t>
      </w:r>
      <w:r w:rsidRPr="00483AF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3AF4">
        <w:rPr>
          <w:bCs/>
          <w:sz w:val="28"/>
          <w:szCs w:val="28"/>
        </w:rPr>
        <w:t>изложить в следующей редакции:</w:t>
      </w:r>
    </w:p>
    <w:p w:rsidR="00483AF4" w:rsidRPr="00483AF4" w:rsidRDefault="00483AF4" w:rsidP="00483AF4">
      <w:pPr>
        <w:suppressAutoHyphens/>
        <w:ind w:left="4253" w:hanging="3544"/>
        <w:jc w:val="right"/>
        <w:rPr>
          <w:sz w:val="28"/>
          <w:szCs w:val="28"/>
        </w:rPr>
      </w:pPr>
      <w:r w:rsidRPr="00483AF4">
        <w:rPr>
          <w:sz w:val="28"/>
          <w:szCs w:val="28"/>
        </w:rPr>
        <w:tab/>
        <w:t xml:space="preserve">«Приложение № </w:t>
      </w:r>
      <w:r w:rsidR="00EA43F2">
        <w:rPr>
          <w:sz w:val="28"/>
          <w:szCs w:val="28"/>
        </w:rPr>
        <w:t>2</w:t>
      </w:r>
    </w:p>
    <w:p w:rsidR="00483AF4" w:rsidRPr="00483AF4" w:rsidRDefault="00483AF4" w:rsidP="00483AF4">
      <w:pPr>
        <w:suppressAutoHyphens/>
        <w:ind w:left="4253" w:hanging="3544"/>
        <w:jc w:val="right"/>
        <w:rPr>
          <w:iCs/>
          <w:sz w:val="28"/>
          <w:szCs w:val="28"/>
        </w:rPr>
      </w:pPr>
      <w:r w:rsidRPr="00483AF4">
        <w:rPr>
          <w:sz w:val="28"/>
          <w:szCs w:val="28"/>
        </w:rPr>
        <w:t>к Положению</w:t>
      </w:r>
      <w:r w:rsidRPr="00483AF4">
        <w:rPr>
          <w:i/>
          <w:iCs/>
          <w:sz w:val="28"/>
          <w:szCs w:val="28"/>
        </w:rPr>
        <w:t xml:space="preserve"> </w:t>
      </w:r>
      <w:r w:rsidRPr="00483AF4">
        <w:rPr>
          <w:iCs/>
          <w:sz w:val="28"/>
          <w:szCs w:val="28"/>
        </w:rPr>
        <w:t xml:space="preserve">о </w:t>
      </w:r>
      <w:proofErr w:type="gramStart"/>
      <w:r w:rsidRPr="00483AF4">
        <w:rPr>
          <w:iCs/>
          <w:sz w:val="28"/>
          <w:szCs w:val="28"/>
        </w:rPr>
        <w:t>муниципальном</w:t>
      </w:r>
      <w:proofErr w:type="gramEnd"/>
    </w:p>
    <w:p w:rsidR="00483AF4" w:rsidRPr="00483AF4" w:rsidRDefault="00483AF4" w:rsidP="00483AF4">
      <w:pPr>
        <w:suppressAutoHyphens/>
        <w:ind w:left="4253" w:hanging="3544"/>
        <w:jc w:val="right"/>
        <w:rPr>
          <w:iCs/>
          <w:sz w:val="28"/>
          <w:szCs w:val="28"/>
        </w:rPr>
      </w:pPr>
      <w:r w:rsidRPr="00483AF4">
        <w:rPr>
          <w:iCs/>
          <w:sz w:val="28"/>
          <w:szCs w:val="28"/>
        </w:rPr>
        <w:t xml:space="preserve">жилищном </w:t>
      </w:r>
      <w:proofErr w:type="gramStart"/>
      <w:r w:rsidRPr="00483AF4">
        <w:rPr>
          <w:iCs/>
          <w:sz w:val="28"/>
          <w:szCs w:val="28"/>
        </w:rPr>
        <w:t>контроле</w:t>
      </w:r>
      <w:proofErr w:type="gramEnd"/>
      <w:r w:rsidRPr="00483AF4">
        <w:rPr>
          <w:iCs/>
          <w:sz w:val="28"/>
          <w:szCs w:val="28"/>
        </w:rPr>
        <w:t xml:space="preserve"> </w:t>
      </w:r>
    </w:p>
    <w:p w:rsidR="00483AF4" w:rsidRPr="00483AF4" w:rsidRDefault="00483AF4" w:rsidP="00483AF4">
      <w:pPr>
        <w:suppressAutoHyphens/>
        <w:ind w:left="4253" w:hanging="3544"/>
        <w:jc w:val="both"/>
        <w:rPr>
          <w:sz w:val="28"/>
          <w:szCs w:val="28"/>
        </w:rPr>
      </w:pPr>
    </w:p>
    <w:p w:rsidR="00483AF4" w:rsidRPr="00483AF4" w:rsidRDefault="00483AF4" w:rsidP="00483AF4">
      <w:pPr>
        <w:suppressAutoHyphens/>
        <w:ind w:firstLine="709"/>
        <w:jc w:val="center"/>
        <w:rPr>
          <w:sz w:val="28"/>
          <w:szCs w:val="28"/>
        </w:rPr>
      </w:pPr>
      <w:r w:rsidRPr="00483AF4">
        <w:rPr>
          <w:sz w:val="28"/>
          <w:szCs w:val="28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sz w:val="28"/>
          <w:szCs w:val="28"/>
        </w:rPr>
        <w:t xml:space="preserve"> </w:t>
      </w:r>
    </w:p>
    <w:p w:rsidR="00483AF4" w:rsidRDefault="00483AF4" w:rsidP="00483AF4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483AF4">
        <w:rPr>
          <w:color w:val="000000"/>
          <w:sz w:val="28"/>
          <w:szCs w:val="28"/>
        </w:rPr>
        <w:t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483AF4">
        <w:rPr>
          <w:color w:val="000000"/>
          <w:sz w:val="28"/>
          <w:szCs w:val="28"/>
        </w:rPr>
        <w:t xml:space="preserve"> </w:t>
      </w:r>
      <w:proofErr w:type="gramStart"/>
      <w:r w:rsidRPr="00483AF4">
        <w:rPr>
          <w:color w:val="000000"/>
          <w:sz w:val="28"/>
          <w:szCs w:val="28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</w:t>
      </w:r>
      <w:r w:rsidRPr="00483AF4">
        <w:rPr>
          <w:color w:val="000000"/>
          <w:sz w:val="28"/>
          <w:szCs w:val="28"/>
        </w:rPr>
        <w:lastRenderedPageBreak/>
        <w:t xml:space="preserve">требований, установленных </w:t>
      </w:r>
      <w:hyperlink r:id="rId5">
        <w:r w:rsidRPr="00483AF4">
          <w:rPr>
            <w:color w:val="000000"/>
            <w:sz w:val="28"/>
            <w:szCs w:val="28"/>
          </w:rPr>
          <w:t>частью 1 статьи 20</w:t>
        </w:r>
      </w:hyperlink>
      <w:r w:rsidRPr="00483AF4">
        <w:rPr>
          <w:color w:val="000000"/>
          <w:sz w:val="28"/>
          <w:szCs w:val="28"/>
        </w:rPr>
        <w:t xml:space="preserve"> Жилищного кодекса Российской Федерации.</w:t>
      </w:r>
      <w:proofErr w:type="gramEnd"/>
    </w:p>
    <w:p w:rsidR="00483AF4" w:rsidRDefault="00483AF4" w:rsidP="00483AF4">
      <w:pPr>
        <w:widowControl w:val="0"/>
        <w:suppressAutoHyphens/>
        <w:ind w:firstLine="709"/>
        <w:jc w:val="both"/>
        <w:rPr>
          <w:rFonts w:cs="Arial"/>
          <w:color w:val="000000"/>
          <w:sz w:val="28"/>
          <w:szCs w:val="28"/>
        </w:rPr>
      </w:pPr>
      <w:r w:rsidRPr="00483AF4">
        <w:rPr>
          <w:rFonts w:cs="Arial"/>
          <w:color w:val="000000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>
        <w:r w:rsidRPr="00483AF4">
          <w:rPr>
            <w:rFonts w:cs="Arial"/>
            <w:color w:val="000000"/>
            <w:sz w:val="28"/>
            <w:szCs w:val="28"/>
          </w:rPr>
          <w:t>частью 5 статьи 165</w:t>
        </w:r>
      </w:hyperlink>
      <w:r w:rsidRPr="00483AF4">
        <w:rPr>
          <w:rFonts w:cs="Arial"/>
          <w:color w:val="000000"/>
          <w:sz w:val="28"/>
          <w:szCs w:val="28"/>
        </w:rPr>
        <w:t xml:space="preserve"> Жилищного кодекса Российской Федерации</w:t>
      </w:r>
      <w:proofErr w:type="gramStart"/>
      <w:r w:rsidRPr="00483AF4">
        <w:rPr>
          <w:rFonts w:cs="Arial"/>
          <w:color w:val="000000"/>
          <w:sz w:val="28"/>
          <w:szCs w:val="28"/>
        </w:rPr>
        <w:t>.».</w:t>
      </w:r>
      <w:proofErr w:type="gramEnd"/>
    </w:p>
    <w:p w:rsidR="00310F4E" w:rsidRPr="001740CF" w:rsidRDefault="008E4FE2" w:rsidP="00310F4E">
      <w:pPr>
        <w:tabs>
          <w:tab w:val="left" w:pos="709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="00310F4E" w:rsidRPr="001740CF">
        <w:rPr>
          <w:sz w:val="28"/>
          <w:szCs w:val="28"/>
        </w:rPr>
        <w:t xml:space="preserve">2. </w:t>
      </w:r>
      <w:proofErr w:type="gramStart"/>
      <w:r w:rsidR="00310F4E" w:rsidRPr="001740CF">
        <w:rPr>
          <w:sz w:val="28"/>
          <w:szCs w:val="28"/>
        </w:rPr>
        <w:t>Контроль  за</w:t>
      </w:r>
      <w:proofErr w:type="gramEnd"/>
      <w:r w:rsidR="00310F4E" w:rsidRPr="001740CF">
        <w:rPr>
          <w:sz w:val="28"/>
          <w:szCs w:val="28"/>
        </w:rPr>
        <w:t xml:space="preserve"> исполнением настоящего Решения возлагаю на себя.</w:t>
      </w:r>
    </w:p>
    <w:p w:rsidR="00310F4E" w:rsidRPr="001740CF" w:rsidRDefault="00310F4E" w:rsidP="00310F4E">
      <w:pPr>
        <w:suppressAutoHyphens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40CF">
        <w:rPr>
          <w:sz w:val="28"/>
          <w:szCs w:val="28"/>
        </w:rPr>
        <w:t xml:space="preserve">3. </w:t>
      </w:r>
      <w:r w:rsidRPr="001740CF">
        <w:rPr>
          <w:color w:val="000000"/>
          <w:sz w:val="28"/>
          <w:szCs w:val="28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310F4E" w:rsidRPr="00240CD1" w:rsidRDefault="00310F4E" w:rsidP="00310F4E">
      <w:pPr>
        <w:spacing w:line="340" w:lineRule="atLeast"/>
        <w:ind w:firstLine="540"/>
        <w:jc w:val="both"/>
        <w:textAlignment w:val="top"/>
        <w:outlineLvl w:val="1"/>
        <w:rPr>
          <w:color w:val="000000"/>
          <w:sz w:val="28"/>
          <w:szCs w:val="28"/>
        </w:rPr>
      </w:pPr>
    </w:p>
    <w:p w:rsidR="00A0332F" w:rsidRPr="00310F4E" w:rsidRDefault="00A0332F" w:rsidP="00310F4E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С.Н. Кириллов</w:t>
      </w:r>
    </w:p>
    <w:p w:rsidR="002C3D47" w:rsidRDefault="002C3D47"/>
    <w:sectPr w:rsidR="002C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92"/>
    <w:rsid w:val="00184765"/>
    <w:rsid w:val="002C3D47"/>
    <w:rsid w:val="00305C77"/>
    <w:rsid w:val="00310F4E"/>
    <w:rsid w:val="00483AF4"/>
    <w:rsid w:val="00566178"/>
    <w:rsid w:val="00612142"/>
    <w:rsid w:val="00734047"/>
    <w:rsid w:val="008E4FE2"/>
    <w:rsid w:val="00A0332F"/>
    <w:rsid w:val="00C33292"/>
    <w:rsid w:val="00E74E7E"/>
    <w:rsid w:val="00E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ate=05.07.2024&amp;dst=661&amp;field=134" TargetMode="External"/><Relationship Id="rId5" Type="http://schemas.openxmlformats.org/officeDocument/2006/relationships/hyperlink" Target="https://login.consultant.ru/link/?req=doc&amp;base=LAW&amp;n=475049&amp;date=05.07.2024&amp;dst=10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2024-10-11T02:32:00Z</cp:lastPrinted>
  <dcterms:created xsi:type="dcterms:W3CDTF">2024-04-24T06:57:00Z</dcterms:created>
  <dcterms:modified xsi:type="dcterms:W3CDTF">2024-10-11T02:33:00Z</dcterms:modified>
</cp:coreProperties>
</file>